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rPr>
          <w:sz w:val="30"/>
        </w:rPr>
      </w:pP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1328420</wp:posOffset>
            </wp:positionH>
            <wp:positionV relativeFrom="paragraph">
              <wp:posOffset>35560</wp:posOffset>
            </wp:positionV>
            <wp:extent cx="2790190" cy="2790190"/>
            <wp:effectExtent l="0" t="0" r="0" b="0"/>
            <wp:wrapTopAndBottom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2790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2934335</wp:posOffset>
                </wp:positionV>
                <wp:extent cx="1828800" cy="82677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26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hd w:val="clear" w:color="auto" w:fill="FFFFFF"/>
                              <w:spacing w:before="0" w:beforeAutospacing="0" w:after="75" w:afterAutospacing="0" w:line="300" w:lineRule="atLeast"/>
                              <w:jc w:val="center"/>
                              <w:rPr>
                                <w:color w:val="2F5597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2F5597" w:themeColor="accent1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>HLC-1008W 卧式高低温恒温槽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5pt;margin-top:231.05pt;height:65.1pt;width:144pt;mso-wrap-style:none;z-index:251679744;mso-width-relative:page;mso-height-relative:page;" filled="f" stroked="f" coordsize="21600,21600" o:gfxdata="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WRWC3&#10;3gAAAAsBAAAPAAAAAAAAAAEAIAAAACIAAABkcnMvZG93bnJldi54bWxQSwECFAAUAAAACACHTuJA&#10;SdcUABsCAAAWBAAADgAAAAAAAAABACAAAAAt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hd w:val="clear" w:color="auto" w:fill="FFFFFF"/>
                        <w:spacing w:before="0" w:beforeAutospacing="0" w:after="75" w:afterAutospacing="0" w:line="300" w:lineRule="atLeast"/>
                        <w:jc w:val="center"/>
                        <w:rPr>
                          <w:color w:val="2F5597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2F5597" w:themeColor="accent1" w:themeShade="BF"/>
                          <w:sz w:val="24"/>
                          <w:szCs w:val="24"/>
                          <w:shd w:val="clear" w:color="auto" w:fill="FFFFFF"/>
                        </w:rPr>
                        <w:t>HLC-1008W 卧式高低温恒温槽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numPr>
          <w:ilvl w:val="0"/>
          <w:numId w:val="1"/>
        </w:num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旋转蒸发仪的冷却；</w:t>
      </w:r>
    </w:p>
    <w:p>
      <w:pPr>
        <w:numPr>
          <w:ilvl w:val="0"/>
          <w:numId w:val="1"/>
        </w:num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配反应釜系统恒温、生物反应釜控温；</w:t>
      </w:r>
    </w:p>
    <w:p>
      <w:pPr>
        <w:numPr>
          <w:ilvl w:val="0"/>
          <w:numId w:val="1"/>
        </w:num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为冷阱提供冷却源；</w:t>
      </w:r>
    </w:p>
    <w:p>
      <w:pPr>
        <w:numPr>
          <w:ilvl w:val="0"/>
          <w:numId w:val="1"/>
        </w:num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蒸馏系统的冷却；</w:t>
      </w:r>
    </w:p>
    <w:p>
      <w:pPr>
        <w:numPr>
          <w:ilvl w:val="0"/>
          <w:numId w:val="1"/>
        </w:num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为实验室提供中央冷却水；</w:t>
      </w:r>
    </w:p>
    <w:p>
      <w:pPr>
        <w:numPr>
          <w:ilvl w:val="0"/>
          <w:numId w:val="1"/>
        </w:num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分析仪器如粘度计外循环、流变仪等的控温；</w:t>
      </w:r>
    </w:p>
    <w:p>
      <w:pPr>
        <w:numPr>
          <w:ilvl w:val="0"/>
          <w:numId w:val="1"/>
        </w:num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超声破碎、分散机的降温等；</w:t>
      </w:r>
    </w:p>
    <w:p>
      <w:pPr>
        <w:numPr>
          <w:ilvl w:val="0"/>
          <w:numId w:val="1"/>
        </w:num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外部开放式容器的控温和循环。</w:t>
      </w:r>
    </w:p>
    <w:p>
      <w:pPr>
        <w:adjustRightInd w:val="0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numPr>
          <w:ilvl w:val="0"/>
          <w:numId w:val="1"/>
        </w:numPr>
        <w:adjustRightInd w:val="0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多重安全防护：低液位保护，可调过保护，报警时可灯光和声音同时提醒；</w:t>
      </w:r>
    </w:p>
    <w:p>
      <w:pPr>
        <w:numPr>
          <w:ilvl w:val="0"/>
          <w:numId w:val="1"/>
        </w:numPr>
        <w:adjustRightInd w:val="0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免维护压力/吸力泵，泵压力和流量自动适应外负载；</w:t>
      </w:r>
    </w:p>
    <w:p>
      <w:pPr>
        <w:numPr>
          <w:ilvl w:val="0"/>
          <w:numId w:val="1"/>
        </w:numPr>
        <w:adjustRightInd w:val="0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配套外置温度传感器，可对外部物料进行控温（标准型）；</w:t>
      </w:r>
    </w:p>
    <w:p>
      <w:pPr>
        <w:numPr>
          <w:ilvl w:val="0"/>
          <w:numId w:val="1"/>
        </w:numPr>
        <w:adjustRightInd w:val="0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内部零件采用高性能不锈钢和高性能塑料；</w:t>
      </w:r>
    </w:p>
    <w:p>
      <w:pPr>
        <w:numPr>
          <w:ilvl w:val="0"/>
          <w:numId w:val="1"/>
        </w:numPr>
        <w:adjustRightInd w:val="0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多种操作模式可选，意外断电可自动恢复；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6"/>
        <w:tblW w:w="8561" w:type="dxa"/>
        <w:jc w:val="center"/>
        <w:tblInd w:w="-99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22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产品型号</w:t>
            </w:r>
          </w:p>
        </w:tc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HLC-1008W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br w:type="textWrapping"/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产品货号</w:t>
            </w:r>
          </w:p>
        </w:tc>
        <w:tc>
          <w:tcPr>
            <w:tcW w:w="5225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10320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水箱容积(L)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温度范围（℃）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-10~100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温控精度（℃）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±0.05~0.1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设定精度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（℃）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显示精度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（℃）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高温直降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循环方式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内外循环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使用环境温度（℃）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5~32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电源电压(V)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200~230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显示温度方式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LED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设定方式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薄膜按键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安全防护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低液位保护,高温保护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加热功率（W）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制冷功率(W)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制冷量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(W)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制冷剂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R134a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流量(L/min)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12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扬程（M）(最大/额定)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2.0/1.0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循环接口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10mm宝塔接头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水箱开口(mm)(WxDxH)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175*145*150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外形尺寸(mm)(WxDxH)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415x410x426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外箱尺寸（mm）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586*485*495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净重kg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24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毛重kg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28</w:t>
            </w:r>
          </w:p>
        </w:tc>
      </w:tr>
    </w:tbl>
    <w:p>
      <w:pPr>
        <w:widowControl/>
        <w:jc w:val="center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lang w:bidi="ar"/>
        </w:rPr>
      </w:pPr>
    </w:p>
    <w:p>
      <w:pPr>
        <w:widowControl/>
        <w:jc w:val="both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lang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、装箱清单</w:t>
      </w:r>
    </w:p>
    <w:tbl>
      <w:tblPr>
        <w:tblStyle w:val="16"/>
        <w:tblW w:w="8481" w:type="dxa"/>
        <w:jc w:val="center"/>
        <w:tblInd w:w="-99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14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14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主机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DN8接头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M16*1螺母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8*12保温管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1.8m*2根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合格证（含保修卡）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说明书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</w:tbl>
    <w:p>
      <w:pPr>
        <w:widowControl/>
        <w:jc w:val="both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lang w:bidi="ar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经典仿宋简">
    <w:panose1 w:val="02010609000101010101"/>
    <w:charset w:val="86"/>
    <w:family w:val="auto"/>
    <w:pitch w:val="default"/>
    <w:sig w:usb0="A1007AEF" w:usb1="F9DF7CFB" w:usb2="0000001E" w:usb3="00000000" w:csb0="2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A7C158"/>
    <w:multiLevelType w:val="singleLevel"/>
    <w:tmpl w:val="C7A7C15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185B"/>
    <w:rsid w:val="00227827"/>
    <w:rsid w:val="00262F28"/>
    <w:rsid w:val="002B6FFF"/>
    <w:rsid w:val="002C777E"/>
    <w:rsid w:val="002F2DF2"/>
    <w:rsid w:val="002F500E"/>
    <w:rsid w:val="002F74BD"/>
    <w:rsid w:val="0034398E"/>
    <w:rsid w:val="00343CBD"/>
    <w:rsid w:val="003775A9"/>
    <w:rsid w:val="003D498D"/>
    <w:rsid w:val="00447CBA"/>
    <w:rsid w:val="004A2EE0"/>
    <w:rsid w:val="004E7E09"/>
    <w:rsid w:val="0052459B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7EF1380"/>
    <w:rsid w:val="091F1204"/>
    <w:rsid w:val="0A184A29"/>
    <w:rsid w:val="0A366F57"/>
    <w:rsid w:val="0A965B96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6CB7C67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371BC1"/>
    <w:rsid w:val="2159429D"/>
    <w:rsid w:val="216A23E2"/>
    <w:rsid w:val="22E601DB"/>
    <w:rsid w:val="23243285"/>
    <w:rsid w:val="23E16388"/>
    <w:rsid w:val="241D3C4F"/>
    <w:rsid w:val="246A0583"/>
    <w:rsid w:val="24AE6CFC"/>
    <w:rsid w:val="295A600F"/>
    <w:rsid w:val="2A602115"/>
    <w:rsid w:val="2A847618"/>
    <w:rsid w:val="2A9711F2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5F3FBA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1B5369"/>
    <w:rsid w:val="5452446D"/>
    <w:rsid w:val="55FF6DBA"/>
    <w:rsid w:val="563C7D3B"/>
    <w:rsid w:val="567A4548"/>
    <w:rsid w:val="568D4359"/>
    <w:rsid w:val="569D4790"/>
    <w:rsid w:val="576F688D"/>
    <w:rsid w:val="5826783E"/>
    <w:rsid w:val="58926505"/>
    <w:rsid w:val="58C6092D"/>
    <w:rsid w:val="58F34817"/>
    <w:rsid w:val="591C6583"/>
    <w:rsid w:val="594D1214"/>
    <w:rsid w:val="59AB3574"/>
    <w:rsid w:val="5ACA4C0B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377999"/>
    <w:rsid w:val="6AB4227F"/>
    <w:rsid w:val="6B3B6611"/>
    <w:rsid w:val="6B5251F4"/>
    <w:rsid w:val="6B6C7258"/>
    <w:rsid w:val="6BA7011A"/>
    <w:rsid w:val="6DFB560B"/>
    <w:rsid w:val="6F17421F"/>
    <w:rsid w:val="6F373136"/>
    <w:rsid w:val="6F7B3153"/>
    <w:rsid w:val="6F975B11"/>
    <w:rsid w:val="700B1E79"/>
    <w:rsid w:val="71E561F0"/>
    <w:rsid w:val="72E247D6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4B4BD4"/>
    <w:rsid w:val="79FB6B36"/>
    <w:rsid w:val="7A61311F"/>
    <w:rsid w:val="7A664B08"/>
    <w:rsid w:val="7AA2317C"/>
    <w:rsid w:val="7B965710"/>
    <w:rsid w:val="7CAD3559"/>
    <w:rsid w:val="7D806002"/>
    <w:rsid w:val="7FA1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D7EA92-21F2-4E9D-886F-0C4DE67CB6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140</Words>
  <Characters>799</Characters>
  <Lines>6</Lines>
  <Paragraphs>1</Paragraphs>
  <ScaleCrop>false</ScaleCrop>
  <LinksUpToDate>false</LinksUpToDate>
  <CharactersWithSpaces>938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2021-08-11T07:04:12Z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